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84" w:rsidRDefault="009B3C84" w:rsidP="009B3C84">
      <w:pPr>
        <w:keepNext/>
        <w:spacing w:after="0" w:line="240" w:lineRule="auto"/>
        <w:outlineLvl w:val="1"/>
        <w:rPr>
          <w:rFonts w:ascii="Times New Roman" w:eastAsia="Times New Roman" w:hAnsi="Times New Roman" w:cs="Times New Roman"/>
          <w:bCs/>
          <w:iCs/>
          <w:color w:val="943634"/>
          <w:sz w:val="38"/>
          <w:szCs w:val="28"/>
        </w:rPr>
      </w:pPr>
      <w:bookmarkStart w:id="0" w:name="_Toc368042872"/>
      <w:bookmarkStart w:id="1" w:name="_GoBack"/>
      <w:bookmarkEnd w:id="1"/>
      <w:r w:rsidRPr="009B3C84">
        <w:rPr>
          <w:rFonts w:ascii="Times New Roman" w:eastAsia="Times New Roman" w:hAnsi="Times New Roman" w:cs="Times New Roman"/>
          <w:bCs/>
          <w:iCs/>
          <w:color w:val="943634"/>
          <w:sz w:val="38"/>
          <w:szCs w:val="28"/>
        </w:rPr>
        <w:t xml:space="preserve">DANS L’ATELIER D’EMMA. </w:t>
      </w:r>
      <w:r w:rsidRPr="009B3C84">
        <w:rPr>
          <w:rFonts w:ascii="Times New Roman" w:eastAsia="Times New Roman" w:hAnsi="Times New Roman" w:cs="Times New Roman"/>
          <w:bCs/>
          <w:i/>
          <w:iCs/>
          <w:color w:val="943634"/>
          <w:sz w:val="38"/>
          <w:szCs w:val="28"/>
        </w:rPr>
        <w:t>MADAME BOVARY</w:t>
      </w:r>
      <w:r w:rsidRPr="009B3C84">
        <w:rPr>
          <w:rFonts w:ascii="Times New Roman" w:eastAsia="Times New Roman" w:hAnsi="Times New Roman" w:cs="Times New Roman"/>
          <w:bCs/>
          <w:iCs/>
          <w:color w:val="943634"/>
          <w:sz w:val="38"/>
          <w:szCs w:val="28"/>
        </w:rPr>
        <w:t xml:space="preserve"> ILLUSTRÉ PAR ALBERT FOURIÉ</w:t>
      </w:r>
      <w:bookmarkEnd w:id="0"/>
    </w:p>
    <w:p w:rsidR="00906433" w:rsidRDefault="00906433" w:rsidP="009B3C84">
      <w:pPr>
        <w:keepNext/>
        <w:spacing w:after="0" w:line="240" w:lineRule="auto"/>
        <w:outlineLvl w:val="1"/>
        <w:rPr>
          <w:rFonts w:ascii="Times New Roman" w:eastAsia="Times New Roman" w:hAnsi="Times New Roman" w:cs="Times New Roman"/>
          <w:bCs/>
          <w:iCs/>
          <w:color w:val="943634"/>
          <w:sz w:val="38"/>
          <w:szCs w:val="28"/>
        </w:rPr>
      </w:pP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r w:rsidRPr="00906433">
        <w:rPr>
          <w:rFonts w:ascii="Calibri" w:eastAsia="Calibri" w:hAnsi="Calibri" w:cs="Calibri"/>
          <w:sz w:val="24"/>
          <w:szCs w:val="24"/>
        </w:rPr>
        <w:t xml:space="preserve">Cette exposition présente une sélection d’œuvres récemment entrées dans les collections des musées de Rouen grâce au généreux don de la famille Barjot de Manoël Saumane. Parmi les œuvres données – plus de quatre cents œuvres graphiques, manuscrits et documents -, se distingue un ensemble remarquable de dessins de la main d’un artiste cher aux Rouennais, Albert Fourié, auteur de deux toiles conservées par le musée des Beaux-Arts : </w:t>
      </w:r>
      <w:r w:rsidRPr="00906433">
        <w:rPr>
          <w:rFonts w:ascii="Calibri" w:eastAsia="Calibri" w:hAnsi="Calibri" w:cs="Calibri"/>
          <w:i/>
          <w:sz w:val="24"/>
          <w:szCs w:val="24"/>
        </w:rPr>
        <w:t>La Noce à Yport</w:t>
      </w:r>
      <w:r w:rsidRPr="00906433">
        <w:rPr>
          <w:rFonts w:ascii="Calibri" w:eastAsia="Calibri" w:hAnsi="Calibri" w:cs="Calibri"/>
          <w:sz w:val="24"/>
          <w:szCs w:val="24"/>
        </w:rPr>
        <w:t xml:space="preserve"> et </w:t>
      </w:r>
      <w:r w:rsidRPr="00906433">
        <w:rPr>
          <w:rFonts w:ascii="Calibri" w:eastAsia="Calibri" w:hAnsi="Calibri" w:cs="Calibri"/>
          <w:i/>
          <w:sz w:val="24"/>
          <w:szCs w:val="24"/>
        </w:rPr>
        <w:t>La Mort de Madame Bovary</w:t>
      </w:r>
      <w:r w:rsidRPr="00906433">
        <w:rPr>
          <w:rFonts w:ascii="Calibri" w:eastAsia="Calibri" w:hAnsi="Calibri" w:cs="Calibri"/>
          <w:sz w:val="24"/>
          <w:szCs w:val="24"/>
        </w:rPr>
        <w:t xml:space="preserve">. Cette dernière toile, qui connut un grand succès au Salon de 1883, fut acquise par l’Etat et déposée au musée de Rouen. C’est probablement suite à cet événement que la maison Quantin commanda à Albert Fourié en 1885 douze illustrations pour le célèbre roman de Gustave Flaubert. Plus de vingt ans après, en 1907, Fourié donna une seconde version illustrée du roman avec cette fois plus de cinquante compositions pour l’éditeur </w:t>
      </w:r>
      <w:proofErr w:type="spellStart"/>
      <w:r w:rsidRPr="00906433">
        <w:rPr>
          <w:rFonts w:ascii="Calibri" w:eastAsia="Calibri" w:hAnsi="Calibri" w:cs="Calibri"/>
          <w:sz w:val="24"/>
          <w:szCs w:val="24"/>
        </w:rPr>
        <w:t>Tallandier</w:t>
      </w:r>
      <w:proofErr w:type="spellEnd"/>
      <w:r w:rsidRPr="00906433">
        <w:rPr>
          <w:rFonts w:ascii="Calibri" w:eastAsia="Calibri" w:hAnsi="Calibri" w:cs="Calibri"/>
          <w:sz w:val="24"/>
          <w:szCs w:val="24"/>
        </w:rPr>
        <w:t>.</w:t>
      </w: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r w:rsidRPr="00906433">
        <w:rPr>
          <w:rFonts w:ascii="Calibri" w:eastAsia="Calibri" w:hAnsi="Calibri" w:cs="Calibri"/>
          <w:sz w:val="24"/>
          <w:szCs w:val="24"/>
        </w:rPr>
        <w:t>L’exposition est l’occasion de rendre hommage à l’écrivain et à son héroïne, en montrant comment un artiste tel que Fourié s’est saisi du roman pour en donner sa propre vision. Ainsi, seront présentés certains dessins préparatoires à ces illustrations, gravées à l’eau-forte par Daniel Mordant et Eugène Abot dans l’édition Quantin, parallèlement à quelques exemplaires du roman. Un second ensemble de dessins est montré, proposant une sélection parmi cinquante compositions plus tardives, réalisées en 1906 pour une nouvelle édition enrichie.</w:t>
      </w:r>
    </w:p>
    <w:p w:rsidR="00906433" w:rsidRPr="00906433" w:rsidRDefault="00906433" w:rsidP="00906433">
      <w:pPr>
        <w:autoSpaceDE w:val="0"/>
        <w:autoSpaceDN w:val="0"/>
        <w:adjustRightInd w:val="0"/>
        <w:spacing w:after="40"/>
        <w:ind w:left="1985"/>
        <w:jc w:val="both"/>
        <w:rPr>
          <w:rFonts w:ascii="Calibri" w:eastAsia="Calibri" w:hAnsi="Calibri" w:cs="Calibri"/>
          <w:sz w:val="24"/>
          <w:szCs w:val="24"/>
        </w:rPr>
      </w:pP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r w:rsidRPr="00906433">
        <w:rPr>
          <w:rFonts w:ascii="Calibri" w:eastAsia="Calibri" w:hAnsi="Calibri" w:cs="Calibri"/>
          <w:sz w:val="24"/>
          <w:szCs w:val="24"/>
        </w:rPr>
        <w:t>La richesse du matériel acquis grâce à ce don permet de pénétrer au cœur du processus créatif de Fourié, en exposant ses notes prises à la lecture du roman et les divers documents qu’il compila afin de créer un environnement le plus réaliste possible. Fourié dispose ainsi de cartes postales reproduisant les lieux visités par Emma dans le roman, tels que la cathédrale de Rouen, mais il participe également à la légende créée autour de l’œuvre, en associant à tort Yonville au village de Ry : c’est le réel qui vient brouiller la fiction…</w:t>
      </w: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r w:rsidRPr="00906433">
        <w:rPr>
          <w:rFonts w:ascii="Calibri" w:eastAsia="Calibri" w:hAnsi="Calibri" w:cs="Calibri"/>
          <w:sz w:val="24"/>
          <w:szCs w:val="24"/>
        </w:rPr>
        <w:t>Les univers du cabinet de Charles Bovary et de la pharmacie de Monsieur Homais sont convoqués par l’intermédiaire d’objets eux aussi tout emprunts de la légende créée autour du roman tels qu’une tête phrénologique et un pot à pharmacie dédié aux pilules contre l’hystérie (Rouen, musée Flaubert et d’histoire de la médecine).</w:t>
      </w:r>
    </w:p>
    <w:p w:rsidR="00906433" w:rsidRPr="00906433" w:rsidRDefault="00906433" w:rsidP="00906433">
      <w:pPr>
        <w:autoSpaceDE w:val="0"/>
        <w:autoSpaceDN w:val="0"/>
        <w:adjustRightInd w:val="0"/>
        <w:spacing w:after="40"/>
        <w:ind w:left="1276"/>
        <w:jc w:val="both"/>
        <w:rPr>
          <w:rFonts w:ascii="Calibri" w:eastAsia="Calibri" w:hAnsi="Calibri" w:cs="Calibri"/>
          <w:sz w:val="24"/>
          <w:szCs w:val="24"/>
        </w:rPr>
      </w:pPr>
    </w:p>
    <w:p w:rsidR="00906433" w:rsidRDefault="00906433" w:rsidP="00906433">
      <w:pPr>
        <w:autoSpaceDE w:val="0"/>
        <w:autoSpaceDN w:val="0"/>
        <w:adjustRightInd w:val="0"/>
        <w:spacing w:after="40"/>
        <w:ind w:left="1276"/>
        <w:jc w:val="both"/>
        <w:rPr>
          <w:rFonts w:ascii="Calibri" w:eastAsia="Calibri" w:hAnsi="Calibri" w:cs="Calibri"/>
          <w:szCs w:val="24"/>
        </w:rPr>
      </w:pPr>
    </w:p>
    <w:p w:rsidR="00906433" w:rsidRDefault="00906433" w:rsidP="00906433">
      <w:pPr>
        <w:autoSpaceDE w:val="0"/>
        <w:autoSpaceDN w:val="0"/>
        <w:adjustRightInd w:val="0"/>
        <w:spacing w:after="40"/>
        <w:ind w:left="1276"/>
        <w:jc w:val="both"/>
        <w:rPr>
          <w:rFonts w:ascii="Calibri" w:eastAsia="Calibri" w:hAnsi="Calibri" w:cs="Calibri"/>
          <w:szCs w:val="24"/>
        </w:rPr>
      </w:pPr>
    </w:p>
    <w:p w:rsidR="00906433" w:rsidRDefault="00906433" w:rsidP="00906433">
      <w:pPr>
        <w:autoSpaceDE w:val="0"/>
        <w:autoSpaceDN w:val="0"/>
        <w:adjustRightInd w:val="0"/>
        <w:spacing w:after="40"/>
        <w:ind w:left="1276"/>
        <w:jc w:val="both"/>
        <w:rPr>
          <w:rFonts w:ascii="Calibri" w:eastAsia="Calibri" w:hAnsi="Calibri" w:cs="Calibri"/>
          <w:szCs w:val="24"/>
        </w:rPr>
      </w:pPr>
    </w:p>
    <w:p w:rsidR="009B3C84" w:rsidRPr="009B3C84" w:rsidRDefault="009B3C84" w:rsidP="009B3C84">
      <w:pPr>
        <w:spacing w:after="0" w:line="240" w:lineRule="auto"/>
        <w:rPr>
          <w:rFonts w:ascii="Calibri" w:eastAsia="Calibri" w:hAnsi="Calibri" w:cs="Times New Roman"/>
        </w:rPr>
      </w:pPr>
      <w:r>
        <w:rPr>
          <w:rFonts w:ascii="Calibri" w:eastAsia="Calibri" w:hAnsi="Calibri" w:cs="Times New Roman"/>
          <w:noProof/>
          <w:lang w:eastAsia="fr-FR"/>
        </w:rPr>
        <w:drawing>
          <wp:inline distT="0" distB="0" distL="0" distR="0" wp14:anchorId="4CA25A82" wp14:editId="0B76FAB5">
            <wp:extent cx="1348740" cy="1798320"/>
            <wp:effectExtent l="0" t="0" r="381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798320"/>
                    </a:xfrm>
                    <a:prstGeom prst="rect">
                      <a:avLst/>
                    </a:prstGeom>
                    <a:noFill/>
                    <a:ln>
                      <a:noFill/>
                    </a:ln>
                  </pic:spPr>
                </pic:pic>
              </a:graphicData>
            </a:graphic>
          </wp:inline>
        </w:drawing>
      </w:r>
      <w:r>
        <w:rPr>
          <w:rFonts w:ascii="Calibri" w:eastAsia="Calibri" w:hAnsi="Calibri" w:cs="Times New Roman"/>
          <w:noProof/>
          <w:lang w:eastAsia="fr-FR"/>
        </w:rPr>
        <mc:AlternateContent>
          <mc:Choice Requires="wps">
            <w:drawing>
              <wp:anchor distT="0" distB="0" distL="114300" distR="114300" simplePos="0" relativeHeight="251664384" behindDoc="0" locked="0" layoutInCell="1" allowOverlap="1" wp14:anchorId="6E7C9E2F" wp14:editId="3DCD6643">
                <wp:simplePos x="0" y="0"/>
                <wp:positionH relativeFrom="column">
                  <wp:posOffset>3496945</wp:posOffset>
                </wp:positionH>
                <wp:positionV relativeFrom="paragraph">
                  <wp:posOffset>1778635</wp:posOffset>
                </wp:positionV>
                <wp:extent cx="3068320" cy="762000"/>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855661" w:rsidRDefault="009B3C84" w:rsidP="009B3C84">
                            <w:pPr>
                              <w:spacing w:after="0"/>
                              <w:rPr>
                                <w:rFonts w:cs="Calibri"/>
                                <w:sz w:val="20"/>
                                <w:szCs w:val="20"/>
                              </w:rPr>
                            </w:pPr>
                            <w:r w:rsidRPr="00855661">
                              <w:rPr>
                                <w:rFonts w:cs="Calibri"/>
                                <w:sz w:val="20"/>
                                <w:szCs w:val="20"/>
                              </w:rPr>
                              <w:t>Albert Fourié</w:t>
                            </w:r>
                          </w:p>
                          <w:p w:rsidR="009B3C84" w:rsidRPr="00855661" w:rsidRDefault="009B3C84" w:rsidP="009B3C84">
                            <w:pPr>
                              <w:spacing w:after="0"/>
                              <w:rPr>
                                <w:rFonts w:cs="Calibri"/>
                                <w:sz w:val="20"/>
                                <w:szCs w:val="20"/>
                              </w:rPr>
                            </w:pPr>
                            <w:r w:rsidRPr="00855661">
                              <w:rPr>
                                <w:rFonts w:cs="Calibri"/>
                                <w:i/>
                                <w:sz w:val="20"/>
                                <w:szCs w:val="20"/>
                              </w:rPr>
                              <w:t xml:space="preserve">Emma assise auprès de </w:t>
                            </w:r>
                            <w:proofErr w:type="spellStart"/>
                            <w:r w:rsidRPr="00855661">
                              <w:rPr>
                                <w:rFonts w:cs="Calibri"/>
                                <w:i/>
                                <w:sz w:val="20"/>
                                <w:szCs w:val="20"/>
                              </w:rPr>
                              <w:t>Djali</w:t>
                            </w:r>
                            <w:proofErr w:type="spellEnd"/>
                            <w:r w:rsidRPr="00855661">
                              <w:rPr>
                                <w:rFonts w:cs="Calibri"/>
                                <w:sz w:val="20"/>
                                <w:szCs w:val="20"/>
                              </w:rPr>
                              <w:t>, 1906-1907</w:t>
                            </w:r>
                          </w:p>
                          <w:p w:rsidR="009B3C84" w:rsidRPr="00855661" w:rsidRDefault="009B3C84" w:rsidP="009B3C84">
                            <w:pPr>
                              <w:spacing w:after="0"/>
                              <w:rPr>
                                <w:rFonts w:cs="Calibri"/>
                                <w:sz w:val="20"/>
                                <w:szCs w:val="20"/>
                              </w:rPr>
                            </w:pPr>
                            <w:r w:rsidRPr="00855661">
                              <w:rPr>
                                <w:rFonts w:cs="Calibri"/>
                                <w:sz w:val="20"/>
                                <w:szCs w:val="20"/>
                              </w:rPr>
                              <w:t xml:space="preserve">Dessin </w:t>
                            </w:r>
                            <w:r w:rsidRPr="00855661">
                              <w:rPr>
                                <w:rFonts w:cs="Calibri"/>
                                <w:bCs/>
                                <w:iCs/>
                                <w:sz w:val="20"/>
                                <w:szCs w:val="20"/>
                                <w:lang w:eastAsia="fr-FR"/>
                              </w:rPr>
                              <w:t xml:space="preserve">préparatoire à l’édition </w:t>
                            </w:r>
                            <w:proofErr w:type="spellStart"/>
                            <w:r w:rsidRPr="00855661">
                              <w:rPr>
                                <w:rFonts w:cs="Calibri"/>
                                <w:bCs/>
                                <w:iCs/>
                                <w:sz w:val="20"/>
                                <w:szCs w:val="20"/>
                                <w:lang w:eastAsia="fr-FR"/>
                              </w:rPr>
                              <w:t>Tallandier</w:t>
                            </w:r>
                            <w:proofErr w:type="spellEnd"/>
                            <w:r w:rsidRPr="00855661">
                              <w:rPr>
                                <w:rFonts w:cs="Calibri"/>
                                <w:sz w:val="20"/>
                                <w:szCs w:val="20"/>
                              </w:rPr>
                              <w:t>, 30,8 x 20 cm</w:t>
                            </w:r>
                          </w:p>
                          <w:p w:rsidR="009B3C84" w:rsidRPr="00855661" w:rsidRDefault="009B3C84" w:rsidP="009B3C84">
                            <w:pPr>
                              <w:rPr>
                                <w:rFonts w:cs="Calibri"/>
                                <w:sz w:val="20"/>
                                <w:szCs w:val="20"/>
                              </w:rPr>
                            </w:pPr>
                            <w:r w:rsidRPr="00855661">
                              <w:rPr>
                                <w:rFonts w:cs="Calibri"/>
                                <w:sz w:val="20"/>
                                <w:szCs w:val="20"/>
                              </w:rPr>
                              <w:t>© C. Lancien - C. Loisel / Musées de la Ville de Rouen</w:t>
                            </w:r>
                          </w:p>
                          <w:p w:rsidR="009B3C84" w:rsidRDefault="009B3C84" w:rsidP="009B3C84">
                            <w:pPr>
                              <w:rPr>
                                <w:sz w:val="20"/>
                                <w:szCs w:val="20"/>
                              </w:rPr>
                            </w:pPr>
                          </w:p>
                          <w:p w:rsidR="009B3C84" w:rsidRPr="0020257A" w:rsidRDefault="009B3C84" w:rsidP="009B3C84">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6" o:spid="_x0000_s1026" type="#_x0000_t202" style="position:absolute;margin-left:275.35pt;margin-top:140.05pt;width:241.6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" stroked="f">
                <v:textbox>
                  <w:txbxContent>
                    <w:p w:rsidR="009B3C84" w:rsidRPr="00855661" w:rsidRDefault="009B3C84" w:rsidP="009B3C84">
                      <w:pPr>
                        <w:spacing w:after="0"/>
                        <w:rPr>
                          <w:rFonts w:cs="Calibri"/>
                          <w:sz w:val="20"/>
                          <w:szCs w:val="20"/>
                        </w:rPr>
                      </w:pPr>
                      <w:r w:rsidRPr="00855661">
                        <w:rPr>
                          <w:rFonts w:cs="Calibri"/>
                          <w:sz w:val="20"/>
                          <w:szCs w:val="20"/>
                        </w:rPr>
                        <w:t>Albert Fourié</w:t>
                      </w:r>
                    </w:p>
                    <w:p w:rsidR="009B3C84" w:rsidRPr="00855661" w:rsidRDefault="009B3C84" w:rsidP="009B3C84">
                      <w:pPr>
                        <w:spacing w:after="0"/>
                        <w:rPr>
                          <w:rFonts w:cs="Calibri"/>
                          <w:sz w:val="20"/>
                          <w:szCs w:val="20"/>
                        </w:rPr>
                      </w:pPr>
                      <w:r w:rsidRPr="00855661">
                        <w:rPr>
                          <w:rFonts w:cs="Calibri"/>
                          <w:i/>
                          <w:sz w:val="20"/>
                          <w:szCs w:val="20"/>
                        </w:rPr>
                        <w:t xml:space="preserve">Emma assise auprès de </w:t>
                      </w:r>
                      <w:proofErr w:type="spellStart"/>
                      <w:r w:rsidRPr="00855661">
                        <w:rPr>
                          <w:rFonts w:cs="Calibri"/>
                          <w:i/>
                          <w:sz w:val="20"/>
                          <w:szCs w:val="20"/>
                        </w:rPr>
                        <w:t>Djali</w:t>
                      </w:r>
                      <w:proofErr w:type="spellEnd"/>
                      <w:r w:rsidRPr="00855661">
                        <w:rPr>
                          <w:rFonts w:cs="Calibri"/>
                          <w:sz w:val="20"/>
                          <w:szCs w:val="20"/>
                        </w:rPr>
                        <w:t>, 1906-1907</w:t>
                      </w:r>
                    </w:p>
                    <w:p w:rsidR="009B3C84" w:rsidRPr="00855661" w:rsidRDefault="009B3C84" w:rsidP="009B3C84">
                      <w:pPr>
                        <w:spacing w:after="0"/>
                        <w:rPr>
                          <w:rFonts w:cs="Calibri"/>
                          <w:sz w:val="20"/>
                          <w:szCs w:val="20"/>
                        </w:rPr>
                      </w:pPr>
                      <w:r w:rsidRPr="00855661">
                        <w:rPr>
                          <w:rFonts w:cs="Calibri"/>
                          <w:sz w:val="20"/>
                          <w:szCs w:val="20"/>
                        </w:rPr>
                        <w:t xml:space="preserve">Dessin </w:t>
                      </w:r>
                      <w:r w:rsidRPr="00855661">
                        <w:rPr>
                          <w:rFonts w:cs="Calibri"/>
                          <w:bCs/>
                          <w:iCs/>
                          <w:sz w:val="20"/>
                          <w:szCs w:val="20"/>
                          <w:lang w:eastAsia="fr-FR"/>
                        </w:rPr>
                        <w:t xml:space="preserve">préparatoire à l’édition </w:t>
                      </w:r>
                      <w:proofErr w:type="spellStart"/>
                      <w:r w:rsidRPr="00855661">
                        <w:rPr>
                          <w:rFonts w:cs="Calibri"/>
                          <w:bCs/>
                          <w:iCs/>
                          <w:sz w:val="20"/>
                          <w:szCs w:val="20"/>
                          <w:lang w:eastAsia="fr-FR"/>
                        </w:rPr>
                        <w:t>Tallandier</w:t>
                      </w:r>
                      <w:proofErr w:type="spellEnd"/>
                      <w:r w:rsidRPr="00855661">
                        <w:rPr>
                          <w:rFonts w:cs="Calibri"/>
                          <w:sz w:val="20"/>
                          <w:szCs w:val="20"/>
                        </w:rPr>
                        <w:t>, 30,8 x 20 cm</w:t>
                      </w:r>
                    </w:p>
                    <w:p w:rsidR="009B3C84" w:rsidRPr="00855661" w:rsidRDefault="009B3C84" w:rsidP="009B3C84">
                      <w:pPr>
                        <w:rPr>
                          <w:rFonts w:cs="Calibri"/>
                          <w:sz w:val="20"/>
                          <w:szCs w:val="20"/>
                        </w:rPr>
                      </w:pPr>
                      <w:r w:rsidRPr="00855661">
                        <w:rPr>
                          <w:rFonts w:cs="Calibri"/>
                          <w:sz w:val="20"/>
                          <w:szCs w:val="20"/>
                        </w:rPr>
                        <w:t>© C. Lancien - C. Loisel / Musées de la Ville de Rouen</w:t>
                      </w:r>
                    </w:p>
                    <w:p w:rsidR="009B3C84" w:rsidRDefault="009B3C84" w:rsidP="009B3C84">
                      <w:pPr>
                        <w:rPr>
                          <w:sz w:val="20"/>
                          <w:szCs w:val="20"/>
                        </w:rPr>
                      </w:pPr>
                    </w:p>
                    <w:p w:rsidR="009B3C84" w:rsidRPr="0020257A" w:rsidRDefault="009B3C84" w:rsidP="009B3C84">
                      <w:pPr>
                        <w:rPr>
                          <w:sz w:val="20"/>
                          <w:szCs w:val="20"/>
                        </w:rPr>
                      </w:pPr>
                    </w:p>
                  </w:txbxContent>
                </v:textbox>
              </v:shape>
            </w:pict>
          </mc:Fallback>
        </mc:AlternateContent>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Pr>
          <w:rFonts w:ascii="Calibri" w:eastAsia="Calibri" w:hAnsi="Calibri" w:cs="Times New Roman"/>
          <w:noProof/>
          <w:lang w:eastAsia="fr-FR"/>
        </w:rPr>
        <w:drawing>
          <wp:inline distT="0" distB="0" distL="0" distR="0" wp14:anchorId="0BD8F57B" wp14:editId="1D4E1AB2">
            <wp:extent cx="1234440" cy="1798320"/>
            <wp:effectExtent l="0" t="0" r="3810" b="0"/>
            <wp:docPr id="29" name="Image 29" descr="AG_2012_5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G_2012_5_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1798320"/>
                    </a:xfrm>
                    <a:prstGeom prst="rect">
                      <a:avLst/>
                    </a:prstGeom>
                    <a:noFill/>
                    <a:ln>
                      <a:noFill/>
                    </a:ln>
                  </pic:spPr>
                </pic:pic>
              </a:graphicData>
            </a:graphic>
          </wp:inline>
        </w:drawing>
      </w:r>
      <w:r w:rsidRPr="009B3C84">
        <w:rPr>
          <w:rFonts w:ascii="Calibri" w:eastAsia="Calibri" w:hAnsi="Calibri" w:cs="Times New Roman"/>
        </w:rPr>
        <w:t xml:space="preserve">                                                                        </w:t>
      </w:r>
    </w:p>
    <w:p w:rsidR="009B3C84" w:rsidRPr="009B3C84" w:rsidRDefault="009B3C84" w:rsidP="009B3C84">
      <w:pPr>
        <w:spacing w:after="0" w:line="240" w:lineRule="auto"/>
        <w:rPr>
          <w:rFonts w:ascii="Calibri" w:eastAsia="Calibri" w:hAnsi="Calibri" w:cs="Times New Roman"/>
        </w:rPr>
      </w:pPr>
      <w:r>
        <w:rPr>
          <w:rFonts w:ascii="Calibri" w:eastAsia="Calibri" w:hAnsi="Calibri" w:cs="Times New Roman"/>
          <w:noProof/>
          <w:lang w:eastAsia="fr-FR"/>
        </w:rPr>
        <mc:AlternateContent>
          <mc:Choice Requires="wps">
            <w:drawing>
              <wp:anchor distT="0" distB="0" distL="114300" distR="114300" simplePos="0" relativeHeight="251660288" behindDoc="0" locked="0" layoutInCell="1" allowOverlap="1" wp14:anchorId="7F3BAF24" wp14:editId="2FBAE64D">
                <wp:simplePos x="0" y="0"/>
                <wp:positionH relativeFrom="column">
                  <wp:posOffset>-89535</wp:posOffset>
                </wp:positionH>
                <wp:positionV relativeFrom="paragraph">
                  <wp:posOffset>11430</wp:posOffset>
                </wp:positionV>
                <wp:extent cx="3594735" cy="833755"/>
                <wp:effectExtent l="0" t="0" r="5715" b="4445"/>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BD084C" w:rsidRDefault="009B3C84" w:rsidP="009B3C84">
                            <w:pPr>
                              <w:spacing w:after="0" w:line="240" w:lineRule="auto"/>
                              <w:rPr>
                                <w:rFonts w:cs="Calibri"/>
                                <w:sz w:val="20"/>
                                <w:szCs w:val="20"/>
                              </w:rPr>
                            </w:pPr>
                            <w:r w:rsidRPr="00BD084C">
                              <w:rPr>
                                <w:rFonts w:cs="Calibri"/>
                                <w:sz w:val="20"/>
                                <w:szCs w:val="20"/>
                              </w:rPr>
                              <w:t xml:space="preserve">Albert Fourié </w:t>
                            </w:r>
                          </w:p>
                          <w:p w:rsidR="009B3C84" w:rsidRPr="00CE7BFA" w:rsidRDefault="009B3C84" w:rsidP="009B3C84">
                            <w:pPr>
                              <w:spacing w:after="0" w:line="240" w:lineRule="auto"/>
                              <w:rPr>
                                <w:rFonts w:cs="Calibri"/>
                                <w:bCs/>
                                <w:iCs/>
                                <w:sz w:val="20"/>
                                <w:szCs w:val="20"/>
                                <w:lang w:eastAsia="fr-FR"/>
                              </w:rPr>
                            </w:pPr>
                            <w:r>
                              <w:rPr>
                                <w:rFonts w:cs="Calibri"/>
                                <w:bCs/>
                                <w:i/>
                                <w:iCs/>
                                <w:sz w:val="20"/>
                                <w:szCs w:val="20"/>
                                <w:lang w:eastAsia="fr-FR"/>
                              </w:rPr>
                              <w:t xml:space="preserve">Le bal de la </w:t>
                            </w:r>
                            <w:proofErr w:type="spellStart"/>
                            <w:r>
                              <w:rPr>
                                <w:rFonts w:cs="Calibri"/>
                                <w:bCs/>
                                <w:i/>
                                <w:iCs/>
                                <w:sz w:val="20"/>
                                <w:szCs w:val="20"/>
                                <w:lang w:eastAsia="fr-FR"/>
                              </w:rPr>
                              <w:t>Vaubyessard</w:t>
                            </w:r>
                            <w:proofErr w:type="spellEnd"/>
                            <w:r>
                              <w:rPr>
                                <w:rFonts w:cs="Calibri"/>
                                <w:bCs/>
                                <w:iCs/>
                                <w:sz w:val="20"/>
                                <w:szCs w:val="20"/>
                                <w:lang w:eastAsia="fr-FR"/>
                              </w:rPr>
                              <w:t>, 1906-1907</w:t>
                            </w:r>
                          </w:p>
                          <w:p w:rsidR="009B3C84" w:rsidRPr="00BD084C" w:rsidRDefault="009B3C84" w:rsidP="009B3C84">
                            <w:pPr>
                              <w:spacing w:after="0" w:line="240" w:lineRule="auto"/>
                              <w:rPr>
                                <w:rFonts w:cs="Calibri"/>
                                <w:bCs/>
                                <w:iCs/>
                                <w:sz w:val="20"/>
                                <w:szCs w:val="20"/>
                                <w:lang w:eastAsia="fr-FR"/>
                              </w:rPr>
                            </w:pPr>
                            <w:r w:rsidRPr="00B82AFA">
                              <w:rPr>
                                <w:rFonts w:cs="Calibri"/>
                                <w:bCs/>
                                <w:iCs/>
                                <w:sz w:val="20"/>
                                <w:szCs w:val="20"/>
                                <w:lang w:eastAsia="fr-FR"/>
                              </w:rPr>
                              <w:t xml:space="preserve">Dessin préparatoire à l’édition </w:t>
                            </w:r>
                            <w:proofErr w:type="spellStart"/>
                            <w:r w:rsidRPr="00B82AFA">
                              <w:rPr>
                                <w:rFonts w:cs="Calibri"/>
                                <w:bCs/>
                                <w:iCs/>
                                <w:sz w:val="20"/>
                                <w:szCs w:val="20"/>
                                <w:lang w:eastAsia="fr-FR"/>
                              </w:rPr>
                              <w:t>Tallandier</w:t>
                            </w:r>
                            <w:proofErr w:type="spellEnd"/>
                            <w:r w:rsidRPr="00BD084C">
                              <w:rPr>
                                <w:rFonts w:cs="Calibri"/>
                                <w:bCs/>
                                <w:iCs/>
                                <w:sz w:val="20"/>
                                <w:szCs w:val="20"/>
                                <w:lang w:eastAsia="fr-FR"/>
                              </w:rPr>
                              <w:t>, 31x 20 cm</w:t>
                            </w:r>
                          </w:p>
                          <w:p w:rsidR="009B3C84" w:rsidRDefault="009B3C84" w:rsidP="009B3C84">
                            <w:pPr>
                              <w:rPr>
                                <w:rFonts w:cs="Calibri"/>
                                <w:bCs/>
                                <w:iCs/>
                                <w:sz w:val="20"/>
                                <w:szCs w:val="20"/>
                                <w:lang w:eastAsia="fr-FR"/>
                              </w:rPr>
                            </w:pPr>
                            <w:r w:rsidRPr="00A77EAC">
                              <w:rPr>
                                <w:rFonts w:cs="Calibri"/>
                                <w:bCs/>
                                <w:iCs/>
                                <w:sz w:val="20"/>
                                <w:szCs w:val="20"/>
                                <w:lang w:eastAsia="fr-FR"/>
                              </w:rPr>
                              <w:t>© Agence La Belle Vie / Musées de la Ville de Rouen</w:t>
                            </w:r>
                          </w:p>
                          <w:p w:rsidR="009B3C84" w:rsidRDefault="009B3C84" w:rsidP="009B3C84">
                            <w:pPr>
                              <w:rPr>
                                <w:rFonts w:cs="Calibri"/>
                                <w:bCs/>
                                <w:iCs/>
                                <w:sz w:val="20"/>
                                <w:szCs w:val="20"/>
                                <w:lang w:eastAsia="fr-FR"/>
                              </w:rPr>
                            </w:pPr>
                          </w:p>
                          <w:p w:rsidR="009B3C84" w:rsidRDefault="009B3C84" w:rsidP="009B3C84">
                            <w:pPr>
                              <w:rPr>
                                <w:rFonts w:cs="Calibri"/>
                                <w:bCs/>
                                <w:iCs/>
                                <w:sz w:val="20"/>
                                <w:szCs w:val="20"/>
                                <w:lang w:eastAsia="fr-FR"/>
                              </w:rPr>
                            </w:pPr>
                          </w:p>
                          <w:p w:rsidR="009B3C84" w:rsidRDefault="009B3C84" w:rsidP="009B3C84">
                            <w:pPr>
                              <w:rPr>
                                <w:rFonts w:cs="Calibri"/>
                                <w:bCs/>
                                <w:iCs/>
                                <w:sz w:val="20"/>
                                <w:szCs w:val="20"/>
                                <w:lang w:eastAsia="fr-FR"/>
                              </w:rPr>
                            </w:pPr>
                          </w:p>
                          <w:p w:rsidR="009B3C84" w:rsidRPr="004E364F" w:rsidRDefault="009B3C84" w:rsidP="009B3C84">
                            <w:pPr>
                              <w:rPr>
                                <w:rFonts w:cs="Calibri"/>
                                <w:bCs/>
                                <w:iCs/>
                                <w:sz w:val="20"/>
                                <w:szCs w:val="20"/>
                                <w:lang w:eastAsia="fr-FR"/>
                              </w:rPr>
                            </w:pPr>
                          </w:p>
                          <w:p w:rsidR="009B3C84" w:rsidRPr="00324AF2" w:rsidRDefault="009B3C84" w:rsidP="009B3C84">
                            <w:pPr>
                              <w:rPr>
                                <w:rFonts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27" type="#_x0000_t202" style="position:absolute;margin-left:-7.05pt;margin-top:.9pt;width:283.0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" stroked="f">
                <v:textbox>
                  <w:txbxContent>
                    <w:p w:rsidR="009B3C84" w:rsidRPr="00BD084C" w:rsidRDefault="009B3C84" w:rsidP="009B3C84">
                      <w:pPr>
                        <w:spacing w:after="0" w:line="240" w:lineRule="auto"/>
                        <w:rPr>
                          <w:rFonts w:cs="Calibri"/>
                          <w:sz w:val="20"/>
                          <w:szCs w:val="20"/>
                        </w:rPr>
                      </w:pPr>
                      <w:r w:rsidRPr="00BD084C">
                        <w:rPr>
                          <w:rFonts w:cs="Calibri"/>
                          <w:sz w:val="20"/>
                          <w:szCs w:val="20"/>
                        </w:rPr>
                        <w:t xml:space="preserve">Albert Fourié </w:t>
                      </w:r>
                    </w:p>
                    <w:p w:rsidR="009B3C84" w:rsidRPr="00CE7BFA" w:rsidRDefault="009B3C84" w:rsidP="009B3C84">
                      <w:pPr>
                        <w:spacing w:after="0" w:line="240" w:lineRule="auto"/>
                        <w:rPr>
                          <w:rFonts w:cs="Calibri"/>
                          <w:bCs/>
                          <w:iCs/>
                          <w:sz w:val="20"/>
                          <w:szCs w:val="20"/>
                          <w:lang w:eastAsia="fr-FR"/>
                        </w:rPr>
                      </w:pPr>
                      <w:r>
                        <w:rPr>
                          <w:rFonts w:cs="Calibri"/>
                          <w:bCs/>
                          <w:i/>
                          <w:iCs/>
                          <w:sz w:val="20"/>
                          <w:szCs w:val="20"/>
                          <w:lang w:eastAsia="fr-FR"/>
                        </w:rPr>
                        <w:t xml:space="preserve">Le bal de la </w:t>
                      </w:r>
                      <w:proofErr w:type="spellStart"/>
                      <w:r>
                        <w:rPr>
                          <w:rFonts w:cs="Calibri"/>
                          <w:bCs/>
                          <w:i/>
                          <w:iCs/>
                          <w:sz w:val="20"/>
                          <w:szCs w:val="20"/>
                          <w:lang w:eastAsia="fr-FR"/>
                        </w:rPr>
                        <w:t>Vaubyessard</w:t>
                      </w:r>
                      <w:proofErr w:type="spellEnd"/>
                      <w:r>
                        <w:rPr>
                          <w:rFonts w:cs="Calibri"/>
                          <w:bCs/>
                          <w:iCs/>
                          <w:sz w:val="20"/>
                          <w:szCs w:val="20"/>
                          <w:lang w:eastAsia="fr-FR"/>
                        </w:rPr>
                        <w:t>, 1906-1907</w:t>
                      </w:r>
                    </w:p>
                    <w:p w:rsidR="009B3C84" w:rsidRPr="00BD084C" w:rsidRDefault="009B3C84" w:rsidP="009B3C84">
                      <w:pPr>
                        <w:spacing w:after="0" w:line="240" w:lineRule="auto"/>
                        <w:rPr>
                          <w:rFonts w:cs="Calibri"/>
                          <w:bCs/>
                          <w:iCs/>
                          <w:sz w:val="20"/>
                          <w:szCs w:val="20"/>
                          <w:lang w:eastAsia="fr-FR"/>
                        </w:rPr>
                      </w:pPr>
                      <w:r w:rsidRPr="00B82AFA">
                        <w:rPr>
                          <w:rFonts w:cs="Calibri"/>
                          <w:bCs/>
                          <w:iCs/>
                          <w:sz w:val="20"/>
                          <w:szCs w:val="20"/>
                          <w:lang w:eastAsia="fr-FR"/>
                        </w:rPr>
                        <w:t xml:space="preserve">Dessin préparatoire à l’édition </w:t>
                      </w:r>
                      <w:proofErr w:type="spellStart"/>
                      <w:r w:rsidRPr="00B82AFA">
                        <w:rPr>
                          <w:rFonts w:cs="Calibri"/>
                          <w:bCs/>
                          <w:iCs/>
                          <w:sz w:val="20"/>
                          <w:szCs w:val="20"/>
                          <w:lang w:eastAsia="fr-FR"/>
                        </w:rPr>
                        <w:t>Tallandier</w:t>
                      </w:r>
                      <w:proofErr w:type="spellEnd"/>
                      <w:r w:rsidRPr="00BD084C">
                        <w:rPr>
                          <w:rFonts w:cs="Calibri"/>
                          <w:bCs/>
                          <w:iCs/>
                          <w:sz w:val="20"/>
                          <w:szCs w:val="20"/>
                          <w:lang w:eastAsia="fr-FR"/>
                        </w:rPr>
                        <w:t>, 31x 20 cm</w:t>
                      </w:r>
                    </w:p>
                    <w:p w:rsidR="009B3C84" w:rsidRDefault="009B3C84" w:rsidP="009B3C84">
                      <w:pPr>
                        <w:rPr>
                          <w:rFonts w:cs="Calibri"/>
                          <w:bCs/>
                          <w:iCs/>
                          <w:sz w:val="20"/>
                          <w:szCs w:val="20"/>
                          <w:lang w:eastAsia="fr-FR"/>
                        </w:rPr>
                      </w:pPr>
                      <w:r w:rsidRPr="00A77EAC">
                        <w:rPr>
                          <w:rFonts w:cs="Calibri"/>
                          <w:bCs/>
                          <w:iCs/>
                          <w:sz w:val="20"/>
                          <w:szCs w:val="20"/>
                          <w:lang w:eastAsia="fr-FR"/>
                        </w:rPr>
                        <w:t>© Agence La Belle Vie / Musées de la Ville de Rouen</w:t>
                      </w:r>
                    </w:p>
                    <w:p w:rsidR="009B3C84" w:rsidRDefault="009B3C84" w:rsidP="009B3C84">
                      <w:pPr>
                        <w:rPr>
                          <w:rFonts w:cs="Calibri"/>
                          <w:bCs/>
                          <w:iCs/>
                          <w:sz w:val="20"/>
                          <w:szCs w:val="20"/>
                          <w:lang w:eastAsia="fr-FR"/>
                        </w:rPr>
                      </w:pPr>
                    </w:p>
                    <w:p w:rsidR="009B3C84" w:rsidRDefault="009B3C84" w:rsidP="009B3C84">
                      <w:pPr>
                        <w:rPr>
                          <w:rFonts w:cs="Calibri"/>
                          <w:bCs/>
                          <w:iCs/>
                          <w:sz w:val="20"/>
                          <w:szCs w:val="20"/>
                          <w:lang w:eastAsia="fr-FR"/>
                        </w:rPr>
                      </w:pPr>
                    </w:p>
                    <w:p w:rsidR="009B3C84" w:rsidRDefault="009B3C84" w:rsidP="009B3C84">
                      <w:pPr>
                        <w:rPr>
                          <w:rFonts w:cs="Calibri"/>
                          <w:bCs/>
                          <w:iCs/>
                          <w:sz w:val="20"/>
                          <w:szCs w:val="20"/>
                          <w:lang w:eastAsia="fr-FR"/>
                        </w:rPr>
                      </w:pPr>
                    </w:p>
                    <w:p w:rsidR="009B3C84" w:rsidRPr="004E364F" w:rsidRDefault="009B3C84" w:rsidP="009B3C84">
                      <w:pPr>
                        <w:rPr>
                          <w:rFonts w:cs="Calibri"/>
                          <w:bCs/>
                          <w:iCs/>
                          <w:sz w:val="20"/>
                          <w:szCs w:val="20"/>
                          <w:lang w:eastAsia="fr-FR"/>
                        </w:rPr>
                      </w:pPr>
                    </w:p>
                    <w:p w:rsidR="009B3C84" w:rsidRPr="00324AF2" w:rsidRDefault="009B3C84" w:rsidP="009B3C84">
                      <w:pPr>
                        <w:rPr>
                          <w:rFonts w:cs="Calibri"/>
                          <w:sz w:val="20"/>
                          <w:szCs w:val="20"/>
                        </w:rPr>
                      </w:pPr>
                    </w:p>
                  </w:txbxContent>
                </v:textbox>
              </v:shape>
            </w:pict>
          </mc:Fallback>
        </mc:AlternateContent>
      </w: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r>
        <w:rPr>
          <w:rFonts w:ascii="Calibri" w:eastAsia="Calibri" w:hAnsi="Calibri" w:cs="Times New Roman"/>
          <w:noProof/>
          <w:lang w:eastAsia="fr-FR"/>
        </w:rPr>
        <w:drawing>
          <wp:inline distT="0" distB="0" distL="0" distR="0" wp14:anchorId="3F4765EC" wp14:editId="311DE727">
            <wp:extent cx="1348740" cy="1798320"/>
            <wp:effectExtent l="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1798320"/>
                    </a:xfrm>
                    <a:prstGeom prst="rect">
                      <a:avLst/>
                    </a:prstGeom>
                    <a:noFill/>
                    <a:ln>
                      <a:noFill/>
                    </a:ln>
                  </pic:spPr>
                </pic:pic>
              </a:graphicData>
            </a:graphic>
          </wp:inline>
        </w:drawing>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Pr>
          <w:rFonts w:ascii="Calibri" w:eastAsia="Calibri" w:hAnsi="Calibri" w:cs="Times New Roman"/>
          <w:noProof/>
          <w:lang w:eastAsia="fr-FR"/>
        </w:rPr>
        <w:drawing>
          <wp:inline distT="0" distB="0" distL="0" distR="0" wp14:anchorId="63398EFE" wp14:editId="322F9F95">
            <wp:extent cx="1927860" cy="1303020"/>
            <wp:effectExtent l="0" t="0" r="0" b="0"/>
            <wp:docPr id="27" name="Image 27" descr="ACQUISITION-DES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CQUISITION-DESS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860" cy="1303020"/>
                    </a:xfrm>
                    <a:prstGeom prst="rect">
                      <a:avLst/>
                    </a:prstGeom>
                    <a:noFill/>
                    <a:ln>
                      <a:noFill/>
                    </a:ln>
                  </pic:spPr>
                </pic:pic>
              </a:graphicData>
            </a:graphic>
          </wp:inline>
        </w:drawing>
      </w:r>
      <w:r w:rsidRPr="009B3C84">
        <w:rPr>
          <w:rFonts w:ascii="Calibri" w:eastAsia="Calibri" w:hAnsi="Calibri" w:cs="Times New Roman"/>
        </w:rPr>
        <w:tab/>
      </w:r>
    </w:p>
    <w:p w:rsidR="009B3C84" w:rsidRPr="009B3C84" w:rsidRDefault="009B3C84" w:rsidP="009B3C84">
      <w:pPr>
        <w:spacing w:after="0" w:line="240" w:lineRule="auto"/>
        <w:rPr>
          <w:rFonts w:ascii="Calibri" w:eastAsia="Calibri" w:hAnsi="Calibri" w:cs="Times New Roman"/>
        </w:rPr>
      </w:pPr>
      <w:r>
        <w:rPr>
          <w:rFonts w:ascii="Calibri" w:eastAsia="Calibri" w:hAnsi="Calibri" w:cs="Times New Roman"/>
          <w:noProof/>
          <w:lang w:eastAsia="fr-FR"/>
        </w:rPr>
        <mc:AlternateContent>
          <mc:Choice Requires="wps">
            <w:drawing>
              <wp:anchor distT="0" distB="0" distL="114300" distR="114300" simplePos="0" relativeHeight="251662336" behindDoc="0" locked="0" layoutInCell="1" allowOverlap="1" wp14:anchorId="7154F579" wp14:editId="635A0D47">
                <wp:simplePos x="0" y="0"/>
                <wp:positionH relativeFrom="column">
                  <wp:posOffset>3443605</wp:posOffset>
                </wp:positionH>
                <wp:positionV relativeFrom="paragraph">
                  <wp:posOffset>66675</wp:posOffset>
                </wp:positionV>
                <wp:extent cx="2990850" cy="848995"/>
                <wp:effectExtent l="0" t="0" r="0" b="8255"/>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855661" w:rsidRDefault="009B3C84" w:rsidP="009B3C84">
                            <w:pPr>
                              <w:spacing w:after="0"/>
                              <w:rPr>
                                <w:rFonts w:cs="Calibri"/>
                                <w:sz w:val="20"/>
                                <w:szCs w:val="20"/>
                              </w:rPr>
                            </w:pPr>
                            <w:r w:rsidRPr="00855661">
                              <w:rPr>
                                <w:rFonts w:cs="Calibri"/>
                                <w:sz w:val="20"/>
                                <w:szCs w:val="20"/>
                              </w:rPr>
                              <w:t xml:space="preserve">Albert Fourié </w:t>
                            </w:r>
                          </w:p>
                          <w:p w:rsidR="009B3C84" w:rsidRPr="00855661" w:rsidRDefault="009B3C84" w:rsidP="009B3C84">
                            <w:pPr>
                              <w:spacing w:after="0"/>
                              <w:rPr>
                                <w:rFonts w:cs="Calibri"/>
                                <w:sz w:val="20"/>
                                <w:szCs w:val="20"/>
                              </w:rPr>
                            </w:pPr>
                            <w:r w:rsidRPr="00855661">
                              <w:rPr>
                                <w:rFonts w:cs="Calibri"/>
                                <w:i/>
                                <w:sz w:val="20"/>
                                <w:szCs w:val="20"/>
                              </w:rPr>
                              <w:t>Homais chez l’aubergiste</w:t>
                            </w:r>
                            <w:r w:rsidRPr="00855661">
                              <w:rPr>
                                <w:rFonts w:cs="Calibri"/>
                                <w:sz w:val="20"/>
                                <w:szCs w:val="20"/>
                              </w:rPr>
                              <w:t xml:space="preserve">, </w:t>
                            </w:r>
                            <w:r>
                              <w:rPr>
                                <w:rFonts w:cs="Calibri"/>
                                <w:sz w:val="20"/>
                                <w:szCs w:val="20"/>
                              </w:rPr>
                              <w:t>vers</w:t>
                            </w:r>
                            <w:r w:rsidRPr="00855661">
                              <w:rPr>
                                <w:rFonts w:cs="Calibri"/>
                                <w:sz w:val="20"/>
                                <w:szCs w:val="20"/>
                              </w:rPr>
                              <w:t xml:space="preserve"> 1885</w:t>
                            </w:r>
                          </w:p>
                          <w:p w:rsidR="009B3C84" w:rsidRDefault="009B3C84" w:rsidP="009B3C84">
                            <w:pPr>
                              <w:spacing w:after="0"/>
                              <w:rPr>
                                <w:rFonts w:cs="Calibri"/>
                                <w:sz w:val="20"/>
                                <w:szCs w:val="20"/>
                              </w:rPr>
                            </w:pPr>
                            <w:r w:rsidRPr="00855661">
                              <w:rPr>
                                <w:rFonts w:cs="Calibri"/>
                                <w:sz w:val="20"/>
                                <w:szCs w:val="20"/>
                              </w:rPr>
                              <w:t xml:space="preserve">Dessin préparatoire à l’édition </w:t>
                            </w:r>
                            <w:r w:rsidRPr="00A77EAC">
                              <w:rPr>
                                <w:rFonts w:cs="Calibri"/>
                                <w:sz w:val="20"/>
                                <w:szCs w:val="20"/>
                              </w:rPr>
                              <w:t>Quantin, 17 x 24,7 cm</w:t>
                            </w:r>
                          </w:p>
                          <w:p w:rsidR="009B3C84" w:rsidRPr="00BD084C" w:rsidRDefault="009B3C84" w:rsidP="009B3C84">
                            <w:pPr>
                              <w:rPr>
                                <w:rFonts w:cs="Calibri"/>
                                <w:sz w:val="20"/>
                                <w:szCs w:val="20"/>
                              </w:rPr>
                            </w:pPr>
                            <w:r w:rsidRPr="00BD084C">
                              <w:rPr>
                                <w:rFonts w:cs="Calibri"/>
                                <w:sz w:val="20"/>
                                <w:szCs w:val="20"/>
                              </w:rPr>
                              <w:t xml:space="preserve">© </w:t>
                            </w:r>
                            <w:r>
                              <w:rPr>
                                <w:rFonts w:cs="Calibri"/>
                                <w:sz w:val="20"/>
                                <w:szCs w:val="20"/>
                              </w:rPr>
                              <w:t>Agence Albatros</w:t>
                            </w:r>
                            <w:r w:rsidRPr="00BD084C">
                              <w:rPr>
                                <w:rFonts w:cs="Calibri"/>
                                <w:sz w:val="20"/>
                                <w:szCs w:val="20"/>
                              </w:rPr>
                              <w:t>/ Musées de la Ville de Rouen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28" type="#_x0000_t202" style="position:absolute;margin-left:271.15pt;margin-top:5.25pt;width:235.5pt;height:6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" stroked="f">
                <v:textbox>
                  <w:txbxContent>
                    <w:p w:rsidR="009B3C84" w:rsidRPr="00855661" w:rsidRDefault="009B3C84" w:rsidP="009B3C84">
                      <w:pPr>
                        <w:spacing w:after="0"/>
                        <w:rPr>
                          <w:rFonts w:cs="Calibri"/>
                          <w:sz w:val="20"/>
                          <w:szCs w:val="20"/>
                        </w:rPr>
                      </w:pPr>
                      <w:r w:rsidRPr="00855661">
                        <w:rPr>
                          <w:rFonts w:cs="Calibri"/>
                          <w:sz w:val="20"/>
                          <w:szCs w:val="20"/>
                        </w:rPr>
                        <w:t xml:space="preserve">Albert Fourié </w:t>
                      </w:r>
                    </w:p>
                    <w:p w:rsidR="009B3C84" w:rsidRPr="00855661" w:rsidRDefault="009B3C84" w:rsidP="009B3C84">
                      <w:pPr>
                        <w:spacing w:after="0"/>
                        <w:rPr>
                          <w:rFonts w:cs="Calibri"/>
                          <w:sz w:val="20"/>
                          <w:szCs w:val="20"/>
                        </w:rPr>
                      </w:pPr>
                      <w:r w:rsidRPr="00855661">
                        <w:rPr>
                          <w:rFonts w:cs="Calibri"/>
                          <w:i/>
                          <w:sz w:val="20"/>
                          <w:szCs w:val="20"/>
                        </w:rPr>
                        <w:t>Homais chez l’aubergiste</w:t>
                      </w:r>
                      <w:r w:rsidRPr="00855661">
                        <w:rPr>
                          <w:rFonts w:cs="Calibri"/>
                          <w:sz w:val="20"/>
                          <w:szCs w:val="20"/>
                        </w:rPr>
                        <w:t xml:space="preserve">, </w:t>
                      </w:r>
                      <w:r>
                        <w:rPr>
                          <w:rFonts w:cs="Calibri"/>
                          <w:sz w:val="20"/>
                          <w:szCs w:val="20"/>
                        </w:rPr>
                        <w:t>vers</w:t>
                      </w:r>
                      <w:r w:rsidRPr="00855661">
                        <w:rPr>
                          <w:rFonts w:cs="Calibri"/>
                          <w:sz w:val="20"/>
                          <w:szCs w:val="20"/>
                        </w:rPr>
                        <w:t xml:space="preserve"> 1885</w:t>
                      </w:r>
                    </w:p>
                    <w:p w:rsidR="009B3C84" w:rsidRDefault="009B3C84" w:rsidP="009B3C84">
                      <w:pPr>
                        <w:spacing w:after="0"/>
                        <w:rPr>
                          <w:rFonts w:cs="Calibri"/>
                          <w:sz w:val="20"/>
                          <w:szCs w:val="20"/>
                        </w:rPr>
                      </w:pPr>
                      <w:r w:rsidRPr="00855661">
                        <w:rPr>
                          <w:rFonts w:cs="Calibri"/>
                          <w:sz w:val="20"/>
                          <w:szCs w:val="20"/>
                        </w:rPr>
                        <w:t xml:space="preserve">Dessin préparatoire à l’édition </w:t>
                      </w:r>
                      <w:r w:rsidRPr="00A77EAC">
                        <w:rPr>
                          <w:rFonts w:cs="Calibri"/>
                          <w:sz w:val="20"/>
                          <w:szCs w:val="20"/>
                        </w:rPr>
                        <w:t>Quantin, 17 x 24,7 cm</w:t>
                      </w:r>
                    </w:p>
                    <w:p w:rsidR="009B3C84" w:rsidRPr="00BD084C" w:rsidRDefault="009B3C84" w:rsidP="009B3C84">
                      <w:pPr>
                        <w:rPr>
                          <w:rFonts w:cs="Calibri"/>
                          <w:sz w:val="20"/>
                          <w:szCs w:val="20"/>
                        </w:rPr>
                      </w:pPr>
                      <w:r w:rsidRPr="00BD084C">
                        <w:rPr>
                          <w:rFonts w:cs="Calibri"/>
                          <w:sz w:val="20"/>
                          <w:szCs w:val="20"/>
                        </w:rPr>
                        <w:t xml:space="preserve">© </w:t>
                      </w:r>
                      <w:r>
                        <w:rPr>
                          <w:rFonts w:cs="Calibri"/>
                          <w:sz w:val="20"/>
                          <w:szCs w:val="20"/>
                        </w:rPr>
                        <w:t>Agence Albatros</w:t>
                      </w:r>
                      <w:r w:rsidRPr="00BD084C">
                        <w:rPr>
                          <w:rFonts w:cs="Calibri"/>
                          <w:sz w:val="20"/>
                          <w:szCs w:val="20"/>
                        </w:rPr>
                        <w:t>/ Musées de la Ville de Rouen</w:t>
                      </w:r>
                    </w:p>
                  </w:txbxContent>
                </v:textbox>
              </v:shape>
            </w:pict>
          </mc:Fallback>
        </mc:AlternateContent>
      </w:r>
      <w:r>
        <w:rPr>
          <w:rFonts w:ascii="Calibri" w:eastAsia="Calibri" w:hAnsi="Calibri" w:cs="Times New Roman"/>
          <w:noProof/>
          <w:lang w:eastAsia="fr-FR"/>
        </w:rPr>
        <mc:AlternateContent>
          <mc:Choice Requires="wps">
            <w:drawing>
              <wp:anchor distT="0" distB="0" distL="114300" distR="114300" simplePos="0" relativeHeight="251659264" behindDoc="0" locked="0" layoutInCell="1" allowOverlap="1" wp14:anchorId="10BC5368" wp14:editId="23D884DD">
                <wp:simplePos x="0" y="0"/>
                <wp:positionH relativeFrom="column">
                  <wp:posOffset>-109220</wp:posOffset>
                </wp:positionH>
                <wp:positionV relativeFrom="paragraph">
                  <wp:posOffset>11430</wp:posOffset>
                </wp:positionV>
                <wp:extent cx="3124200" cy="1055370"/>
                <wp:effectExtent l="0" t="0" r="0" b="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55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BD084C" w:rsidRDefault="009B3C84" w:rsidP="009B3C84">
                            <w:pPr>
                              <w:spacing w:after="0"/>
                              <w:rPr>
                                <w:rFonts w:cs="Calibri"/>
                                <w:sz w:val="20"/>
                                <w:szCs w:val="20"/>
                              </w:rPr>
                            </w:pPr>
                            <w:r w:rsidRPr="00BD084C">
                              <w:rPr>
                                <w:rFonts w:cs="Calibri"/>
                                <w:sz w:val="20"/>
                                <w:szCs w:val="20"/>
                              </w:rPr>
                              <w:t xml:space="preserve">Albert Fourié </w:t>
                            </w:r>
                          </w:p>
                          <w:p w:rsidR="009B3C84" w:rsidRPr="00AD1D3C" w:rsidRDefault="009B3C84" w:rsidP="009B3C84">
                            <w:pPr>
                              <w:spacing w:after="0"/>
                              <w:rPr>
                                <w:rFonts w:cs="Calibri"/>
                                <w:color w:val="FF0000"/>
                                <w:sz w:val="20"/>
                                <w:szCs w:val="20"/>
                              </w:rPr>
                            </w:pPr>
                            <w:r>
                              <w:rPr>
                                <w:rFonts w:cs="Calibri"/>
                                <w:i/>
                                <w:sz w:val="20"/>
                                <w:szCs w:val="20"/>
                              </w:rPr>
                              <w:t xml:space="preserve">Léon et Emma dans la cathédrale de Rouen : l’arrivée d’Emma, </w:t>
                            </w:r>
                            <w:r>
                              <w:rPr>
                                <w:rFonts w:cs="Calibri"/>
                                <w:sz w:val="20"/>
                                <w:szCs w:val="20"/>
                              </w:rPr>
                              <w:t>vers 1885</w:t>
                            </w:r>
                          </w:p>
                          <w:p w:rsidR="009B3C84" w:rsidRPr="00CE7BFA" w:rsidRDefault="009B3C84" w:rsidP="009B3C84">
                            <w:pPr>
                              <w:spacing w:after="0"/>
                              <w:rPr>
                                <w:rFonts w:cs="Calibri"/>
                                <w:sz w:val="20"/>
                                <w:szCs w:val="20"/>
                              </w:rPr>
                            </w:pPr>
                            <w:r w:rsidRPr="00CE7BFA">
                              <w:rPr>
                                <w:rFonts w:cs="Calibri"/>
                                <w:sz w:val="20"/>
                                <w:szCs w:val="20"/>
                              </w:rPr>
                              <w:t>Dessin préparatoire à l’édition Quantin,  16 x 13 cm</w:t>
                            </w:r>
                          </w:p>
                          <w:p w:rsidR="009B3C84" w:rsidRPr="00324AF2" w:rsidRDefault="009B3C84" w:rsidP="009B3C84">
                            <w:pPr>
                              <w:rPr>
                                <w:sz w:val="20"/>
                                <w:szCs w:val="20"/>
                              </w:rPr>
                            </w:pPr>
                            <w:r w:rsidRPr="00A77EAC">
                              <w:rPr>
                                <w:sz w:val="20"/>
                                <w:szCs w:val="20"/>
                              </w:rPr>
                              <w:t>© Agence La Belle Vie / Musées de la Ville de Rouen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29" type="#_x0000_t202" style="position:absolute;margin-left:-8.6pt;margin-top:.9pt;width:246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" stroked="f">
                <v:textbox>
                  <w:txbxContent>
                    <w:p w:rsidR="009B3C84" w:rsidRPr="00BD084C" w:rsidRDefault="009B3C84" w:rsidP="009B3C84">
                      <w:pPr>
                        <w:spacing w:after="0"/>
                        <w:rPr>
                          <w:rFonts w:cs="Calibri"/>
                          <w:sz w:val="20"/>
                          <w:szCs w:val="20"/>
                        </w:rPr>
                      </w:pPr>
                      <w:r w:rsidRPr="00BD084C">
                        <w:rPr>
                          <w:rFonts w:cs="Calibri"/>
                          <w:sz w:val="20"/>
                          <w:szCs w:val="20"/>
                        </w:rPr>
                        <w:t xml:space="preserve">Albert Fourié </w:t>
                      </w:r>
                    </w:p>
                    <w:p w:rsidR="009B3C84" w:rsidRPr="00AD1D3C" w:rsidRDefault="009B3C84" w:rsidP="009B3C84">
                      <w:pPr>
                        <w:spacing w:after="0"/>
                        <w:rPr>
                          <w:rFonts w:cs="Calibri"/>
                          <w:color w:val="FF0000"/>
                          <w:sz w:val="20"/>
                          <w:szCs w:val="20"/>
                        </w:rPr>
                      </w:pPr>
                      <w:r>
                        <w:rPr>
                          <w:rFonts w:cs="Calibri"/>
                          <w:i/>
                          <w:sz w:val="20"/>
                          <w:szCs w:val="20"/>
                        </w:rPr>
                        <w:t xml:space="preserve">Léon et Emma dans la cathédrale de Rouen : l’arrivée d’Emma, </w:t>
                      </w:r>
                      <w:r>
                        <w:rPr>
                          <w:rFonts w:cs="Calibri"/>
                          <w:sz w:val="20"/>
                          <w:szCs w:val="20"/>
                        </w:rPr>
                        <w:t>vers 1885</w:t>
                      </w:r>
                    </w:p>
                    <w:p w:rsidR="009B3C84" w:rsidRPr="00CE7BFA" w:rsidRDefault="009B3C84" w:rsidP="009B3C84">
                      <w:pPr>
                        <w:spacing w:after="0"/>
                        <w:rPr>
                          <w:rFonts w:cs="Calibri"/>
                          <w:sz w:val="20"/>
                          <w:szCs w:val="20"/>
                        </w:rPr>
                      </w:pPr>
                      <w:r w:rsidRPr="00CE7BFA">
                        <w:rPr>
                          <w:rFonts w:cs="Calibri"/>
                          <w:sz w:val="20"/>
                          <w:szCs w:val="20"/>
                        </w:rPr>
                        <w:t>Dessin préparatoire à l’édition Quantin,  16 x 13 cm</w:t>
                      </w:r>
                    </w:p>
                    <w:p w:rsidR="009B3C84" w:rsidRPr="00324AF2" w:rsidRDefault="009B3C84" w:rsidP="009B3C84">
                      <w:pPr>
                        <w:rPr>
                          <w:sz w:val="20"/>
                          <w:szCs w:val="20"/>
                        </w:rPr>
                      </w:pPr>
                      <w:r w:rsidRPr="00A77EAC">
                        <w:rPr>
                          <w:sz w:val="20"/>
                          <w:szCs w:val="20"/>
                        </w:rPr>
                        <w:t>© Agence La Belle Vie / Musées de la Ville de Rouen</w:t>
                      </w:r>
                    </w:p>
                  </w:txbxContent>
                </v:textbox>
              </v:shape>
            </w:pict>
          </mc:Fallback>
        </mc:AlternateContent>
      </w: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rPr>
          <w:rFonts w:ascii="Calibri" w:eastAsia="Calibri" w:hAnsi="Calibri" w:cs="Times New Roman"/>
        </w:rPr>
      </w:pPr>
    </w:p>
    <w:p w:rsidR="009B3C84" w:rsidRPr="009B3C84" w:rsidRDefault="009B3C84" w:rsidP="009B3C84">
      <w:pPr>
        <w:spacing w:after="0" w:line="240" w:lineRule="auto"/>
        <w:jc w:val="center"/>
        <w:rPr>
          <w:rFonts w:ascii="Calibri" w:eastAsia="Calibri" w:hAnsi="Calibri" w:cs="Times New Roman"/>
        </w:rPr>
      </w:pPr>
    </w:p>
    <w:p w:rsidR="009B3C84" w:rsidRPr="009B3C84" w:rsidRDefault="009B3C84" w:rsidP="009B3C84">
      <w:pPr>
        <w:spacing w:after="0" w:line="240" w:lineRule="auto"/>
        <w:jc w:val="both"/>
        <w:rPr>
          <w:rFonts w:ascii="Calibri" w:eastAsia="Calibri" w:hAnsi="Calibri" w:cs="Times New Roman"/>
        </w:rPr>
      </w:pPr>
      <w:r>
        <w:rPr>
          <w:rFonts w:ascii="Calibri" w:eastAsia="Calibri" w:hAnsi="Calibri" w:cs="Times New Roman"/>
          <w:noProof/>
          <w:lang w:eastAsia="fr-FR"/>
        </w:rPr>
        <w:drawing>
          <wp:inline distT="0" distB="0" distL="0" distR="0" wp14:anchorId="36E4523A" wp14:editId="70334BD7">
            <wp:extent cx="1211580" cy="1493520"/>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1493520"/>
                    </a:xfrm>
                    <a:prstGeom prst="rect">
                      <a:avLst/>
                    </a:prstGeom>
                    <a:noFill/>
                    <a:ln>
                      <a:noFill/>
                    </a:ln>
                  </pic:spPr>
                </pic:pic>
              </a:graphicData>
            </a:graphic>
          </wp:inline>
        </w:drawing>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sidRPr="009B3C84">
        <w:rPr>
          <w:rFonts w:ascii="Calibri" w:eastAsia="Calibri" w:hAnsi="Calibri" w:cs="Times New Roman"/>
        </w:rPr>
        <w:tab/>
      </w:r>
      <w:r>
        <w:rPr>
          <w:rFonts w:ascii="Calibri" w:eastAsia="Calibri" w:hAnsi="Calibri" w:cs="Times New Roman"/>
          <w:noProof/>
          <w:lang w:eastAsia="fr-FR"/>
        </w:rPr>
        <w:drawing>
          <wp:inline distT="0" distB="0" distL="0" distR="0" wp14:anchorId="7AF16FF6" wp14:editId="1B61301F">
            <wp:extent cx="1043940" cy="1447800"/>
            <wp:effectExtent l="0" t="0" r="3810" b="0"/>
            <wp:docPr id="25" name="Image 25" descr="Page LTDC_EMMA-B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age LTDC_EMMA-BOV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447800"/>
                    </a:xfrm>
                    <a:prstGeom prst="rect">
                      <a:avLst/>
                    </a:prstGeom>
                    <a:noFill/>
                    <a:ln>
                      <a:noFill/>
                    </a:ln>
                  </pic:spPr>
                </pic:pic>
              </a:graphicData>
            </a:graphic>
          </wp:inline>
        </w:drawing>
      </w:r>
    </w:p>
    <w:p w:rsidR="00617309" w:rsidRDefault="009B3C84" w:rsidP="009B3C84">
      <w:pPr>
        <w:spacing w:after="0" w:line="240" w:lineRule="auto"/>
        <w:jc w:val="both"/>
      </w:pPr>
      <w:r>
        <w:rPr>
          <w:rFonts w:ascii="Calibri" w:eastAsia="Calibri" w:hAnsi="Calibri" w:cs="Times New Roman"/>
          <w:noProof/>
          <w:lang w:eastAsia="fr-FR"/>
        </w:rPr>
        <mc:AlternateContent>
          <mc:Choice Requires="wps">
            <w:drawing>
              <wp:anchor distT="0" distB="0" distL="114300" distR="114300" simplePos="0" relativeHeight="251663360" behindDoc="0" locked="0" layoutInCell="1" allowOverlap="1" wp14:anchorId="0EE51B21" wp14:editId="064E7152">
                <wp:simplePos x="0" y="0"/>
                <wp:positionH relativeFrom="column">
                  <wp:posOffset>-80645</wp:posOffset>
                </wp:positionH>
                <wp:positionV relativeFrom="paragraph">
                  <wp:posOffset>20955</wp:posOffset>
                </wp:positionV>
                <wp:extent cx="3347085" cy="1187450"/>
                <wp:effectExtent l="0" t="0" r="5715"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BD084C" w:rsidRDefault="009B3C84" w:rsidP="009B3C84">
                            <w:pPr>
                              <w:spacing w:after="0"/>
                              <w:rPr>
                                <w:rFonts w:cs="Calibri"/>
                                <w:sz w:val="20"/>
                                <w:szCs w:val="20"/>
                              </w:rPr>
                            </w:pPr>
                            <w:r w:rsidRPr="00BD084C">
                              <w:rPr>
                                <w:rFonts w:cs="Calibri"/>
                                <w:sz w:val="20"/>
                                <w:szCs w:val="20"/>
                              </w:rPr>
                              <w:t xml:space="preserve">Albert Fourié </w:t>
                            </w:r>
                          </w:p>
                          <w:p w:rsidR="009B3C84" w:rsidRPr="001B4833" w:rsidRDefault="009B3C84" w:rsidP="009B3C84">
                            <w:pPr>
                              <w:spacing w:after="0"/>
                              <w:rPr>
                                <w:rFonts w:cs="Calibri"/>
                                <w:sz w:val="20"/>
                                <w:szCs w:val="20"/>
                              </w:rPr>
                            </w:pPr>
                            <w:r>
                              <w:rPr>
                                <w:rFonts w:cs="Calibri"/>
                                <w:i/>
                                <w:sz w:val="20"/>
                                <w:szCs w:val="20"/>
                              </w:rPr>
                              <w:t>« Elle se déshabillait brutalement », étude d’après modèle vivant,</w:t>
                            </w:r>
                            <w:r>
                              <w:rPr>
                                <w:rFonts w:cs="Calibri"/>
                                <w:sz w:val="20"/>
                                <w:szCs w:val="20"/>
                              </w:rPr>
                              <w:t xml:space="preserve"> vers 1885</w:t>
                            </w:r>
                          </w:p>
                          <w:p w:rsidR="009B3C84" w:rsidRPr="00BD084C" w:rsidRDefault="009B3C84" w:rsidP="009B3C84">
                            <w:pPr>
                              <w:spacing w:after="0"/>
                              <w:rPr>
                                <w:rFonts w:cs="Calibri"/>
                                <w:sz w:val="20"/>
                                <w:szCs w:val="20"/>
                              </w:rPr>
                            </w:pPr>
                            <w:r w:rsidRPr="00CE7BFA">
                              <w:rPr>
                                <w:rFonts w:cs="Calibri"/>
                                <w:sz w:val="20"/>
                                <w:szCs w:val="20"/>
                              </w:rPr>
                              <w:t>Dessin préparatoire à l’édition Quantin</w:t>
                            </w:r>
                            <w:r>
                              <w:rPr>
                                <w:rFonts w:cs="Calibri"/>
                                <w:sz w:val="20"/>
                                <w:szCs w:val="20"/>
                              </w:rPr>
                              <w:t xml:space="preserve">, </w:t>
                            </w:r>
                            <w:r w:rsidRPr="00A77EAC">
                              <w:rPr>
                                <w:rFonts w:cs="Calibri"/>
                                <w:sz w:val="20"/>
                                <w:szCs w:val="20"/>
                              </w:rPr>
                              <w:t>30,9 x 23,4 cm</w:t>
                            </w:r>
                          </w:p>
                          <w:p w:rsidR="009B3C84" w:rsidRPr="00324AF2" w:rsidRDefault="009B3C84" w:rsidP="009B3C84">
                            <w:pPr>
                              <w:rPr>
                                <w:sz w:val="20"/>
                                <w:szCs w:val="20"/>
                              </w:rPr>
                            </w:pPr>
                            <w:r>
                              <w:rPr>
                                <w:rFonts w:cs="Calibri"/>
                                <w:sz w:val="20"/>
                                <w:szCs w:val="20"/>
                              </w:rPr>
                              <w:t>©</w:t>
                            </w:r>
                            <w:r w:rsidRPr="00B07DED">
                              <w:rPr>
                                <w:rFonts w:cs="Calibri"/>
                                <w:sz w:val="20"/>
                                <w:szCs w:val="20"/>
                              </w:rPr>
                              <w:t xml:space="preserve"> Musées de la Ville de Rouen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0" type="#_x0000_t202" style="position:absolute;left:0;text-align:left;margin-left:-6.35pt;margin-top:1.65pt;width:263.5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" stroked="f">
                <v:textbox>
                  <w:txbxContent>
                    <w:p w:rsidR="009B3C84" w:rsidRPr="00BD084C" w:rsidRDefault="009B3C84" w:rsidP="009B3C84">
                      <w:pPr>
                        <w:spacing w:after="0"/>
                        <w:rPr>
                          <w:rFonts w:cs="Calibri"/>
                          <w:sz w:val="20"/>
                          <w:szCs w:val="20"/>
                        </w:rPr>
                      </w:pPr>
                      <w:r w:rsidRPr="00BD084C">
                        <w:rPr>
                          <w:rFonts w:cs="Calibri"/>
                          <w:sz w:val="20"/>
                          <w:szCs w:val="20"/>
                        </w:rPr>
                        <w:t xml:space="preserve">Albert Fourié </w:t>
                      </w:r>
                    </w:p>
                    <w:p w:rsidR="009B3C84" w:rsidRPr="001B4833" w:rsidRDefault="009B3C84" w:rsidP="009B3C84">
                      <w:pPr>
                        <w:spacing w:after="0"/>
                        <w:rPr>
                          <w:rFonts w:cs="Calibri"/>
                          <w:sz w:val="20"/>
                          <w:szCs w:val="20"/>
                        </w:rPr>
                      </w:pPr>
                      <w:r>
                        <w:rPr>
                          <w:rFonts w:cs="Calibri"/>
                          <w:i/>
                          <w:sz w:val="20"/>
                          <w:szCs w:val="20"/>
                        </w:rPr>
                        <w:t>« Elle se déshabillait brutalement », étude d’après modèle vivant,</w:t>
                      </w:r>
                      <w:r>
                        <w:rPr>
                          <w:rFonts w:cs="Calibri"/>
                          <w:sz w:val="20"/>
                          <w:szCs w:val="20"/>
                        </w:rPr>
                        <w:t xml:space="preserve"> vers 1885</w:t>
                      </w:r>
                    </w:p>
                    <w:p w:rsidR="009B3C84" w:rsidRPr="00BD084C" w:rsidRDefault="009B3C84" w:rsidP="009B3C84">
                      <w:pPr>
                        <w:spacing w:after="0"/>
                        <w:rPr>
                          <w:rFonts w:cs="Calibri"/>
                          <w:sz w:val="20"/>
                          <w:szCs w:val="20"/>
                        </w:rPr>
                      </w:pPr>
                      <w:r w:rsidRPr="00CE7BFA">
                        <w:rPr>
                          <w:rFonts w:cs="Calibri"/>
                          <w:sz w:val="20"/>
                          <w:szCs w:val="20"/>
                        </w:rPr>
                        <w:t>Dessin préparatoire à l’édition Quantin</w:t>
                      </w:r>
                      <w:r>
                        <w:rPr>
                          <w:rFonts w:cs="Calibri"/>
                          <w:sz w:val="20"/>
                          <w:szCs w:val="20"/>
                        </w:rPr>
                        <w:t xml:space="preserve">, </w:t>
                      </w:r>
                      <w:r w:rsidRPr="00A77EAC">
                        <w:rPr>
                          <w:rFonts w:cs="Calibri"/>
                          <w:sz w:val="20"/>
                          <w:szCs w:val="20"/>
                        </w:rPr>
                        <w:t>30,9 x 23,4 cm</w:t>
                      </w:r>
                    </w:p>
                    <w:p w:rsidR="009B3C84" w:rsidRPr="00324AF2" w:rsidRDefault="009B3C84" w:rsidP="009B3C84">
                      <w:pPr>
                        <w:rPr>
                          <w:sz w:val="20"/>
                          <w:szCs w:val="20"/>
                        </w:rPr>
                      </w:pPr>
                      <w:r>
                        <w:rPr>
                          <w:rFonts w:cs="Calibri"/>
                          <w:sz w:val="20"/>
                          <w:szCs w:val="20"/>
                        </w:rPr>
                        <w:t>©</w:t>
                      </w:r>
                      <w:r w:rsidRPr="00B07DED">
                        <w:rPr>
                          <w:rFonts w:cs="Calibri"/>
                          <w:sz w:val="20"/>
                          <w:szCs w:val="20"/>
                        </w:rPr>
                        <w:t xml:space="preserve"> Musées de la Ville de Rouen</w:t>
                      </w:r>
                    </w:p>
                  </w:txbxContent>
                </v:textbox>
              </v:shape>
            </w:pict>
          </mc:Fallback>
        </mc:AlternateContent>
      </w:r>
      <w:r>
        <w:rPr>
          <w:rFonts w:ascii="Calibri" w:eastAsia="Calibri" w:hAnsi="Calibri" w:cs="Times New Roman"/>
          <w:noProof/>
          <w:lang w:eastAsia="fr-FR"/>
        </w:rPr>
        <mc:AlternateContent>
          <mc:Choice Requires="wps">
            <w:drawing>
              <wp:anchor distT="0" distB="0" distL="114300" distR="114300" simplePos="0" relativeHeight="251661312" behindDoc="0" locked="0" layoutInCell="1" allowOverlap="1" wp14:anchorId="0A5E1056" wp14:editId="55A579E6">
                <wp:simplePos x="0" y="0"/>
                <wp:positionH relativeFrom="column">
                  <wp:posOffset>3494405</wp:posOffset>
                </wp:positionH>
                <wp:positionV relativeFrom="paragraph">
                  <wp:posOffset>24765</wp:posOffset>
                </wp:positionV>
                <wp:extent cx="2728595" cy="102870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84" w:rsidRPr="00B82AFA" w:rsidRDefault="009B3C84" w:rsidP="009B3C84">
                            <w:pPr>
                              <w:spacing w:after="0"/>
                              <w:rPr>
                                <w:rFonts w:cs="Calibri"/>
                                <w:sz w:val="20"/>
                                <w:szCs w:val="20"/>
                              </w:rPr>
                            </w:pPr>
                            <w:r w:rsidRPr="00B82AFA">
                              <w:rPr>
                                <w:rFonts w:cs="Calibri"/>
                                <w:sz w:val="20"/>
                                <w:szCs w:val="20"/>
                              </w:rPr>
                              <w:t>Albert Fourié</w:t>
                            </w:r>
                          </w:p>
                          <w:p w:rsidR="009B3C84" w:rsidRPr="00B82AFA" w:rsidRDefault="009B3C84" w:rsidP="009B3C84">
                            <w:pPr>
                              <w:spacing w:after="0"/>
                              <w:rPr>
                                <w:rFonts w:cs="Calibri"/>
                                <w:sz w:val="20"/>
                                <w:szCs w:val="20"/>
                              </w:rPr>
                            </w:pPr>
                            <w:r w:rsidRPr="00B82AFA">
                              <w:rPr>
                                <w:rFonts w:cs="Calibri"/>
                                <w:i/>
                                <w:sz w:val="20"/>
                                <w:szCs w:val="20"/>
                              </w:rPr>
                              <w:t>Elle se déshabillait brutalement</w:t>
                            </w:r>
                            <w:r w:rsidRPr="00B82AFA">
                              <w:rPr>
                                <w:rFonts w:cs="Calibri"/>
                                <w:sz w:val="20"/>
                                <w:szCs w:val="20"/>
                              </w:rPr>
                              <w:t xml:space="preserve">, </w:t>
                            </w:r>
                            <w:r>
                              <w:rPr>
                                <w:rFonts w:cs="Calibri"/>
                                <w:sz w:val="20"/>
                                <w:szCs w:val="20"/>
                              </w:rPr>
                              <w:t>vers</w:t>
                            </w:r>
                            <w:r w:rsidRPr="00B82AFA">
                              <w:rPr>
                                <w:rFonts w:cs="Calibri"/>
                                <w:sz w:val="20"/>
                                <w:szCs w:val="20"/>
                              </w:rPr>
                              <w:t xml:space="preserve"> 1885</w:t>
                            </w:r>
                          </w:p>
                          <w:p w:rsidR="009B3C84" w:rsidRDefault="009B3C84" w:rsidP="009B3C84">
                            <w:pPr>
                              <w:spacing w:after="0"/>
                              <w:rPr>
                                <w:rFonts w:cs="Calibri"/>
                                <w:sz w:val="20"/>
                                <w:szCs w:val="20"/>
                              </w:rPr>
                            </w:pPr>
                            <w:r w:rsidRPr="00B82AFA">
                              <w:rPr>
                                <w:rFonts w:cs="Calibri"/>
                                <w:sz w:val="20"/>
                                <w:szCs w:val="20"/>
                              </w:rPr>
                              <w:t>Dessin préparatoire à l’édition Quantin</w:t>
                            </w:r>
                          </w:p>
                          <w:p w:rsidR="009B3C84" w:rsidRPr="00B82AFA" w:rsidRDefault="009B3C84" w:rsidP="009B3C84">
                            <w:pPr>
                              <w:spacing w:after="0"/>
                              <w:rPr>
                                <w:rFonts w:cs="Calibri"/>
                                <w:sz w:val="20"/>
                                <w:szCs w:val="20"/>
                              </w:rPr>
                            </w:pPr>
                            <w:r w:rsidRPr="00B82AFA">
                              <w:rPr>
                                <w:rFonts w:cs="Calibri"/>
                                <w:sz w:val="20"/>
                                <w:szCs w:val="20"/>
                              </w:rPr>
                              <w:t>32 x 23,7cm</w:t>
                            </w:r>
                          </w:p>
                          <w:p w:rsidR="009B3C84" w:rsidRPr="0020257A" w:rsidRDefault="009B3C84" w:rsidP="009B3C84">
                            <w:pPr>
                              <w:rPr>
                                <w:sz w:val="20"/>
                                <w:szCs w:val="20"/>
                              </w:rPr>
                            </w:pPr>
                            <w:r w:rsidRPr="00B82AFA">
                              <w:rPr>
                                <w:rFonts w:cs="Calibri"/>
                                <w:sz w:val="20"/>
                                <w:szCs w:val="20"/>
                              </w:rPr>
                              <w:t>© Agence Albatros/ Musées de la Ville de Rouen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1" o:spid="_x0000_s1031" type="#_x0000_t202" style="position:absolute;left:0;text-align:left;margin-left:275.15pt;margin-top:1.95pt;width:214.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" stroked="f">
                <v:textbox>
                  <w:txbxContent>
                    <w:p w:rsidR="009B3C84" w:rsidRPr="00B82AFA" w:rsidRDefault="009B3C84" w:rsidP="009B3C84">
                      <w:pPr>
                        <w:spacing w:after="0"/>
                        <w:rPr>
                          <w:rFonts w:cs="Calibri"/>
                          <w:sz w:val="20"/>
                          <w:szCs w:val="20"/>
                        </w:rPr>
                      </w:pPr>
                      <w:r w:rsidRPr="00B82AFA">
                        <w:rPr>
                          <w:rFonts w:cs="Calibri"/>
                          <w:sz w:val="20"/>
                          <w:szCs w:val="20"/>
                        </w:rPr>
                        <w:t>Albert Fourié</w:t>
                      </w:r>
                    </w:p>
                    <w:p w:rsidR="009B3C84" w:rsidRPr="00B82AFA" w:rsidRDefault="009B3C84" w:rsidP="009B3C84">
                      <w:pPr>
                        <w:spacing w:after="0"/>
                        <w:rPr>
                          <w:rFonts w:cs="Calibri"/>
                          <w:sz w:val="20"/>
                          <w:szCs w:val="20"/>
                        </w:rPr>
                      </w:pPr>
                      <w:r w:rsidRPr="00B82AFA">
                        <w:rPr>
                          <w:rFonts w:cs="Calibri"/>
                          <w:i/>
                          <w:sz w:val="20"/>
                          <w:szCs w:val="20"/>
                        </w:rPr>
                        <w:t>Elle se déshabillait brutalement</w:t>
                      </w:r>
                      <w:r w:rsidRPr="00B82AFA">
                        <w:rPr>
                          <w:rFonts w:cs="Calibri"/>
                          <w:sz w:val="20"/>
                          <w:szCs w:val="20"/>
                        </w:rPr>
                        <w:t xml:space="preserve">, </w:t>
                      </w:r>
                      <w:r>
                        <w:rPr>
                          <w:rFonts w:cs="Calibri"/>
                          <w:sz w:val="20"/>
                          <w:szCs w:val="20"/>
                        </w:rPr>
                        <w:t>vers</w:t>
                      </w:r>
                      <w:r w:rsidRPr="00B82AFA">
                        <w:rPr>
                          <w:rFonts w:cs="Calibri"/>
                          <w:sz w:val="20"/>
                          <w:szCs w:val="20"/>
                        </w:rPr>
                        <w:t xml:space="preserve"> 1885</w:t>
                      </w:r>
                    </w:p>
                    <w:p w:rsidR="009B3C84" w:rsidRDefault="009B3C84" w:rsidP="009B3C84">
                      <w:pPr>
                        <w:spacing w:after="0"/>
                        <w:rPr>
                          <w:rFonts w:cs="Calibri"/>
                          <w:sz w:val="20"/>
                          <w:szCs w:val="20"/>
                        </w:rPr>
                      </w:pPr>
                      <w:r w:rsidRPr="00B82AFA">
                        <w:rPr>
                          <w:rFonts w:cs="Calibri"/>
                          <w:sz w:val="20"/>
                          <w:szCs w:val="20"/>
                        </w:rPr>
                        <w:t>Dessin préparatoire à l’édition Quantin</w:t>
                      </w:r>
                    </w:p>
                    <w:p w:rsidR="009B3C84" w:rsidRPr="00B82AFA" w:rsidRDefault="009B3C84" w:rsidP="009B3C84">
                      <w:pPr>
                        <w:spacing w:after="0"/>
                        <w:rPr>
                          <w:rFonts w:cs="Calibri"/>
                          <w:sz w:val="20"/>
                          <w:szCs w:val="20"/>
                        </w:rPr>
                      </w:pPr>
                      <w:r w:rsidRPr="00B82AFA">
                        <w:rPr>
                          <w:rFonts w:cs="Calibri"/>
                          <w:sz w:val="20"/>
                          <w:szCs w:val="20"/>
                        </w:rPr>
                        <w:t>32 x 23,7cm</w:t>
                      </w:r>
                    </w:p>
                    <w:p w:rsidR="009B3C84" w:rsidRPr="0020257A" w:rsidRDefault="009B3C84" w:rsidP="009B3C84">
                      <w:pPr>
                        <w:rPr>
                          <w:sz w:val="20"/>
                          <w:szCs w:val="20"/>
                        </w:rPr>
                      </w:pPr>
                      <w:r w:rsidRPr="00B82AFA">
                        <w:rPr>
                          <w:rFonts w:cs="Calibri"/>
                          <w:sz w:val="20"/>
                          <w:szCs w:val="20"/>
                        </w:rPr>
                        <w:t>© Agence Albatros/ Musées de la Ville de Rouen</w:t>
                      </w:r>
                    </w:p>
                  </w:txbxContent>
                </v:textbox>
              </v:shape>
            </w:pict>
          </mc:Fallback>
        </mc:AlternateContent>
      </w:r>
    </w:p>
    <w:sectPr w:rsidR="006173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A9" w:rsidRDefault="005367A9" w:rsidP="009B3C84">
      <w:pPr>
        <w:spacing w:after="0" w:line="240" w:lineRule="auto"/>
      </w:pPr>
      <w:r>
        <w:separator/>
      </w:r>
    </w:p>
  </w:endnote>
  <w:endnote w:type="continuationSeparator" w:id="0">
    <w:p w:rsidR="005367A9" w:rsidRDefault="005367A9" w:rsidP="009B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A9" w:rsidRDefault="005367A9" w:rsidP="009B3C84">
      <w:pPr>
        <w:spacing w:after="0" w:line="240" w:lineRule="auto"/>
      </w:pPr>
      <w:r>
        <w:separator/>
      </w:r>
    </w:p>
  </w:footnote>
  <w:footnote w:type="continuationSeparator" w:id="0">
    <w:p w:rsidR="005367A9" w:rsidRDefault="005367A9" w:rsidP="009B3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84"/>
    <w:rsid w:val="005367A9"/>
    <w:rsid w:val="00617309"/>
    <w:rsid w:val="00906433"/>
    <w:rsid w:val="009B3C84"/>
    <w:rsid w:val="00BB14CA"/>
    <w:rsid w:val="00C37A4B"/>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C84"/>
    <w:rPr>
      <w:rFonts w:ascii="Tahoma" w:hAnsi="Tahoma" w:cs="Tahoma"/>
      <w:sz w:val="16"/>
      <w:szCs w:val="16"/>
    </w:rPr>
  </w:style>
  <w:style w:type="paragraph" w:styleId="En-tte">
    <w:name w:val="header"/>
    <w:basedOn w:val="Normal"/>
    <w:link w:val="En-tteCar"/>
    <w:uiPriority w:val="99"/>
    <w:unhideWhenUsed/>
    <w:rsid w:val="009B3C84"/>
    <w:pPr>
      <w:tabs>
        <w:tab w:val="center" w:pos="4536"/>
        <w:tab w:val="right" w:pos="9072"/>
      </w:tabs>
      <w:spacing w:after="0" w:line="240" w:lineRule="auto"/>
    </w:pPr>
  </w:style>
  <w:style w:type="character" w:customStyle="1" w:styleId="En-tteCar">
    <w:name w:val="En-tête Car"/>
    <w:basedOn w:val="Policepardfaut"/>
    <w:link w:val="En-tte"/>
    <w:uiPriority w:val="99"/>
    <w:rsid w:val="009B3C84"/>
  </w:style>
  <w:style w:type="paragraph" w:styleId="Pieddepage">
    <w:name w:val="footer"/>
    <w:basedOn w:val="Normal"/>
    <w:link w:val="PieddepageCar"/>
    <w:uiPriority w:val="99"/>
    <w:unhideWhenUsed/>
    <w:rsid w:val="009B3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C84"/>
    <w:rPr>
      <w:rFonts w:ascii="Tahoma" w:hAnsi="Tahoma" w:cs="Tahoma"/>
      <w:sz w:val="16"/>
      <w:szCs w:val="16"/>
    </w:rPr>
  </w:style>
  <w:style w:type="paragraph" w:styleId="En-tte">
    <w:name w:val="header"/>
    <w:basedOn w:val="Normal"/>
    <w:link w:val="En-tteCar"/>
    <w:uiPriority w:val="99"/>
    <w:unhideWhenUsed/>
    <w:rsid w:val="009B3C84"/>
    <w:pPr>
      <w:tabs>
        <w:tab w:val="center" w:pos="4536"/>
        <w:tab w:val="right" w:pos="9072"/>
      </w:tabs>
      <w:spacing w:after="0" w:line="240" w:lineRule="auto"/>
    </w:pPr>
  </w:style>
  <w:style w:type="character" w:customStyle="1" w:styleId="En-tteCar">
    <w:name w:val="En-tête Car"/>
    <w:basedOn w:val="Policepardfaut"/>
    <w:link w:val="En-tte"/>
    <w:uiPriority w:val="99"/>
    <w:rsid w:val="009B3C84"/>
  </w:style>
  <w:style w:type="paragraph" w:styleId="Pieddepage">
    <w:name w:val="footer"/>
    <w:basedOn w:val="Normal"/>
    <w:link w:val="PieddepageCar"/>
    <w:uiPriority w:val="99"/>
    <w:unhideWhenUsed/>
    <w:rsid w:val="009B3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Test Administrateur</cp:lastModifiedBy>
  <cp:revision>2</cp:revision>
  <dcterms:created xsi:type="dcterms:W3CDTF">2013-12-02T11:20:00Z</dcterms:created>
  <dcterms:modified xsi:type="dcterms:W3CDTF">2013-12-02T11:20:00Z</dcterms:modified>
</cp:coreProperties>
</file>